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江苏省勤奋药业有限公司</w:t>
      </w:r>
    </w:p>
    <w:p>
      <w:pPr>
        <w:rPr>
          <w:sz w:val="44"/>
          <w:szCs w:val="44"/>
        </w:rPr>
      </w:pPr>
    </w:p>
    <w:p>
      <w:pPr>
        <w:tabs>
          <w:tab w:val="left" w:pos="3690"/>
        </w:tabs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塑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编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袋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招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标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文</w:t>
      </w:r>
    </w:p>
    <w:p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件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tabs>
          <w:tab w:val="left" w:pos="2720"/>
        </w:tabs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项目编号：QFYY-B202201</w:t>
      </w:r>
    </w:p>
    <w:p>
      <w:pPr>
        <w:rPr>
          <w:sz w:val="44"/>
          <w:szCs w:val="44"/>
        </w:rPr>
      </w:pPr>
    </w:p>
    <w:p>
      <w:pPr>
        <w:tabs>
          <w:tab w:val="left" w:pos="3470"/>
        </w:tabs>
        <w:jc w:val="center"/>
        <w:rPr>
          <w:b/>
          <w:sz w:val="44"/>
          <w:szCs w:val="44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sz w:val="44"/>
          <w:szCs w:val="44"/>
        </w:rPr>
        <w:t>2022年</w:t>
      </w:r>
      <w:r>
        <w:rPr>
          <w:rFonts w:hint="eastAsia"/>
          <w:b/>
          <w:sz w:val="44"/>
          <w:szCs w:val="44"/>
          <w:lang w:val="en-US" w:eastAsia="zh-CN"/>
        </w:rPr>
        <w:t>7</w:t>
      </w:r>
      <w:r>
        <w:rPr>
          <w:rFonts w:hint="eastAsia"/>
          <w:b/>
          <w:sz w:val="44"/>
          <w:szCs w:val="44"/>
          <w:highlight w:val="none"/>
        </w:rPr>
        <w:t>月</w:t>
      </w:r>
      <w:r>
        <w:rPr>
          <w:rFonts w:hint="eastAsia"/>
          <w:b/>
          <w:sz w:val="44"/>
          <w:szCs w:val="44"/>
          <w:highlight w:val="none"/>
          <w:lang w:val="en-US" w:eastAsia="zh-CN"/>
        </w:rPr>
        <w:t>1日</w:t>
      </w:r>
    </w:p>
    <w:p>
      <w:pPr>
        <w:tabs>
          <w:tab w:val="left" w:pos="3470"/>
        </w:tabs>
        <w:jc w:val="both"/>
        <w:rPr>
          <w:b/>
          <w:sz w:val="44"/>
          <w:szCs w:val="44"/>
        </w:rPr>
      </w:pPr>
    </w:p>
    <w:p>
      <w:pPr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 w:ascii="宋体" w:hAnsi="宋体"/>
          <w:b/>
          <w:sz w:val="32"/>
          <w:szCs w:val="32"/>
        </w:rPr>
        <w:t>招标文件目录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1. </w:t>
      </w:r>
      <w:r>
        <w:rPr>
          <w:rFonts w:hint="eastAsia" w:ascii="宋体" w:hAnsi="宋体"/>
          <w:sz w:val="28"/>
          <w:szCs w:val="28"/>
        </w:rPr>
        <w:t>招标文件目录…………………………………………第1页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2. </w:t>
      </w:r>
      <w:r>
        <w:rPr>
          <w:rFonts w:hint="eastAsia" w:ascii="宋体" w:hAnsi="宋体"/>
          <w:sz w:val="28"/>
          <w:szCs w:val="28"/>
        </w:rPr>
        <w:t>招标邀请书 …………………………………………第2-3页</w:t>
      </w:r>
    </w:p>
    <w:p>
      <w:pPr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3. </w:t>
      </w:r>
      <w:r>
        <w:rPr>
          <w:rFonts w:hint="eastAsia" w:ascii="宋体" w:hAnsi="宋体"/>
          <w:sz w:val="28"/>
          <w:szCs w:val="28"/>
        </w:rPr>
        <w:t>投标须知 ……………………………………………第3-5页</w:t>
      </w:r>
    </w:p>
    <w:p>
      <w:pPr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rFonts w:hint="eastAsia" w:ascii="宋体" w:hAnsi="宋体"/>
          <w:sz w:val="28"/>
          <w:szCs w:val="28"/>
        </w:rPr>
        <w:t>投标原则及要求 ……………………………………第5-6页</w:t>
      </w:r>
    </w:p>
    <w:p>
      <w:pPr>
        <w:ind w:firstLine="420" w:firstLineChars="150"/>
        <w:rPr>
          <w:rFonts w:ascii="宋体" w:hAnsi="宋体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.合同主要条款      ………………………………… 第6页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6. </w:t>
      </w:r>
      <w:r>
        <w:rPr>
          <w:rFonts w:hint="eastAsia" w:ascii="宋体" w:hAnsi="宋体"/>
          <w:sz w:val="28"/>
          <w:szCs w:val="28"/>
        </w:rPr>
        <w:t>附近</w:t>
      </w:r>
      <w:r>
        <w:rPr>
          <w:rFonts w:hint="eastAsia"/>
          <w:sz w:val="28"/>
          <w:szCs w:val="28"/>
        </w:rPr>
        <w:t>1 塑编袋</w:t>
      </w:r>
      <w:r>
        <w:rPr>
          <w:rFonts w:hint="eastAsia" w:ascii="宋体" w:hAnsi="宋体"/>
          <w:sz w:val="28"/>
          <w:szCs w:val="28"/>
        </w:rPr>
        <w:t>图样……………………………………第7页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7. </w:t>
      </w: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/>
          <w:sz w:val="28"/>
          <w:szCs w:val="28"/>
        </w:rPr>
        <w:t>2 报价表及验收标准………</w:t>
      </w:r>
      <w:r>
        <w:rPr>
          <w:rFonts w:hint="eastAsia" w:ascii="宋体" w:hAnsi="宋体"/>
          <w:sz w:val="28"/>
          <w:szCs w:val="28"/>
        </w:rPr>
        <w:t>……………………第8页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8. </w:t>
      </w: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委托授权书…………………………………… 第</w:t>
      </w:r>
      <w:r>
        <w:rPr>
          <w:rFonts w:hint="eastAsia"/>
          <w:sz w:val="28"/>
          <w:szCs w:val="28"/>
        </w:rPr>
        <w:t>9</w:t>
      </w:r>
      <w:r>
        <w:rPr>
          <w:rFonts w:hint="eastAsia" w:ascii="宋体" w:hAnsi="宋体"/>
          <w:sz w:val="28"/>
          <w:szCs w:val="28"/>
        </w:rPr>
        <w:t>页</w:t>
      </w:r>
    </w:p>
    <w:p>
      <w:pPr>
        <w:rPr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9. 附件4法定代表人资格证明书 ……………………  第10页</w:t>
      </w:r>
    </w:p>
    <w:p>
      <w:pPr>
        <w:tabs>
          <w:tab w:val="center" w:pos="4153"/>
        </w:tabs>
        <w:jc w:val="center"/>
        <w:rPr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第一部分</w:t>
      </w:r>
      <w:r>
        <w:rPr>
          <w:rFonts w:hint="eastAsia"/>
          <w:b/>
          <w:sz w:val="32"/>
          <w:szCs w:val="32"/>
        </w:rPr>
        <w:t xml:space="preserve">  投标邀请书</w:t>
      </w:r>
      <w:r>
        <w:rPr>
          <w:sz w:val="32"/>
          <w:szCs w:val="32"/>
        </w:rPr>
        <w:tab/>
      </w:r>
    </w:p>
    <w:p>
      <w:pPr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28"/>
          <w:szCs w:val="28"/>
        </w:rPr>
        <w:t xml:space="preserve">江苏省勤奋药业有限公司为一家国有控股企业，位于风景秀丽的南通经济开发区。公司的主要产品为医药级氯化钠、氯化钾、氯化钙、氯化镁年产销量约15000吨。产品受到众多久负盛名的医药、化妆品和食品行业等跨国集团企业的认可和采用，销售覆盖全国，出口日本、美国、西欧和东南亚地区。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公司长期采购塑料编织袋，各类规格的塑编袋年采购量约50万只。</w:t>
      </w:r>
      <w:r>
        <w:rPr>
          <w:rFonts w:hint="eastAsia" w:ascii="宋体" w:hAnsi="宋体"/>
          <w:sz w:val="28"/>
          <w:szCs w:val="28"/>
        </w:rPr>
        <w:t>为了规范</w:t>
      </w:r>
      <w:r>
        <w:rPr>
          <w:rFonts w:hint="eastAsia" w:ascii="宋体" w:hAnsi="宋体"/>
          <w:sz w:val="28"/>
          <w:szCs w:val="28"/>
          <w:lang w:eastAsia="zh-CN"/>
        </w:rPr>
        <w:t>编织袋</w:t>
      </w:r>
      <w:r>
        <w:rPr>
          <w:rFonts w:hint="eastAsia" w:ascii="宋体" w:hAnsi="宋体"/>
          <w:sz w:val="28"/>
          <w:szCs w:val="28"/>
        </w:rPr>
        <w:t>采购活动，体现公正、公平、公开的原则，我公司拟对塑料编织袋进行招标采购，择优选择合作单位。诚邀请相关单位就此进行投标报价，</w:t>
      </w:r>
      <w:r>
        <w:rPr>
          <w:rFonts w:hint="eastAsia" w:ascii="宋体" w:hAnsi="宋体"/>
          <w:sz w:val="28"/>
          <w:szCs w:val="28"/>
          <w:lang w:eastAsia="zh-CN"/>
        </w:rPr>
        <w:t>本次招标对招标人采取资格预审，报名后现场审查的办法。</w:t>
      </w:r>
      <w:r>
        <w:rPr>
          <w:rFonts w:hint="eastAsia" w:ascii="宋体" w:hAnsi="宋体"/>
          <w:sz w:val="28"/>
          <w:szCs w:val="28"/>
        </w:rPr>
        <w:t>相关事项告知如下：</w:t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投标地点：江苏省南通经济技术开发区常兴东路</w:t>
      </w:r>
      <w:r>
        <w:rPr>
          <w:rFonts w:hint="eastAsia"/>
          <w:sz w:val="28"/>
          <w:szCs w:val="28"/>
        </w:rPr>
        <w:t>28</w:t>
      </w:r>
      <w:r>
        <w:rPr>
          <w:rFonts w:hint="eastAsia" w:ascii="宋体" w:hAnsi="宋体"/>
          <w:sz w:val="28"/>
          <w:szCs w:val="28"/>
        </w:rPr>
        <w:t>号，办公大楼二楼。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</w:rPr>
        <w:t>投标文件的递交：</w:t>
      </w:r>
      <w:r>
        <w:rPr>
          <w:rFonts w:hint="eastAsia" w:ascii="宋体" w:hAnsi="宋体"/>
          <w:b/>
          <w:sz w:val="28"/>
          <w:szCs w:val="28"/>
        </w:rPr>
        <w:t>招标文件2022年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日公开发布。</w:t>
      </w:r>
      <w:r>
        <w:rPr>
          <w:rFonts w:hint="eastAsia" w:ascii="宋体" w:hAnsi="宋体"/>
          <w:b/>
          <w:sz w:val="28"/>
          <w:szCs w:val="28"/>
          <w:lang w:eastAsia="zh-CN"/>
        </w:rPr>
        <w:t>报名</w:t>
      </w:r>
      <w:r>
        <w:rPr>
          <w:rFonts w:hint="eastAsia" w:ascii="宋体" w:hAnsi="宋体"/>
          <w:b/>
          <w:sz w:val="28"/>
          <w:szCs w:val="28"/>
        </w:rPr>
        <w:t>截止</w:t>
      </w:r>
      <w:r>
        <w:rPr>
          <w:rFonts w:hint="eastAsia" w:ascii="宋体" w:hAnsi="宋体"/>
          <w:b/>
          <w:sz w:val="28"/>
          <w:szCs w:val="28"/>
          <w:lang w:eastAsia="zh-CN"/>
        </w:rPr>
        <w:t>时间</w:t>
      </w:r>
      <w:r>
        <w:rPr>
          <w:rFonts w:hint="eastAsia" w:ascii="宋体" w:hAnsi="宋体"/>
          <w:b/>
          <w:sz w:val="28"/>
          <w:szCs w:val="28"/>
        </w:rPr>
        <w:t>为</w:t>
      </w:r>
      <w:r>
        <w:rPr>
          <w:rFonts w:hint="eastAsia"/>
          <w:b/>
          <w:sz w:val="28"/>
          <w:szCs w:val="28"/>
        </w:rPr>
        <w:t>2022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b/>
          <w:sz w:val="28"/>
          <w:szCs w:val="28"/>
        </w:rPr>
        <w:t>日下午</w:t>
      </w:r>
      <w:r>
        <w:rPr>
          <w:rFonts w:hint="eastAsia"/>
          <w:b/>
          <w:sz w:val="28"/>
          <w:szCs w:val="28"/>
        </w:rPr>
        <w:t>15</w:t>
      </w:r>
      <w:r>
        <w:rPr>
          <w:rFonts w:hint="eastAsia" w:ascii="宋体" w:hAnsi="宋体"/>
          <w:b/>
          <w:sz w:val="28"/>
          <w:szCs w:val="28"/>
        </w:rPr>
        <w:t>时。</w:t>
      </w:r>
      <w:r>
        <w:rPr>
          <w:rFonts w:hint="eastAsia" w:ascii="宋体" w:hAnsi="宋体"/>
          <w:b w:val="0"/>
          <w:bCs/>
          <w:sz w:val="28"/>
          <w:szCs w:val="28"/>
          <w:highlight w:val="none"/>
          <w:lang w:eastAsia="zh-CN"/>
        </w:rPr>
        <w:t>投标文件寄达或者送达</w:t>
      </w:r>
      <w:r>
        <w:rPr>
          <w:rFonts w:hint="eastAsia" w:ascii="宋体" w:hAnsi="宋体"/>
          <w:sz w:val="28"/>
          <w:szCs w:val="28"/>
        </w:rPr>
        <w:t>地点为南通经济开发区常兴东路</w:t>
      </w:r>
      <w:r>
        <w:rPr>
          <w:rFonts w:hint="eastAsia"/>
          <w:sz w:val="28"/>
          <w:szCs w:val="28"/>
        </w:rPr>
        <w:t>28</w:t>
      </w:r>
      <w:r>
        <w:rPr>
          <w:rFonts w:hint="eastAsia" w:ascii="宋体" w:hAnsi="宋体"/>
          <w:sz w:val="28"/>
          <w:szCs w:val="28"/>
        </w:rPr>
        <w:t>号江苏省勤奋药业有限公司供应部，逾期送达的或未送达指定地点的投标文件，招标人将不予受理。如果原合作单位不准备参与投标，也请在上述时间前通知我们，谢谢合作。</w:t>
      </w:r>
    </w:p>
    <w:p>
      <w:pPr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3.</w:t>
      </w:r>
      <w:r>
        <w:rPr>
          <w:rFonts w:hint="eastAsia" w:ascii="宋体" w:hAnsi="宋体"/>
          <w:sz w:val="28"/>
          <w:szCs w:val="28"/>
        </w:rPr>
        <w:t>开标时间：拟定于</w:t>
      </w:r>
      <w:r>
        <w:rPr>
          <w:rFonts w:hint="eastAsia"/>
          <w:sz w:val="28"/>
          <w:szCs w:val="28"/>
        </w:rPr>
        <w:t>投标截止日期后的10个工作日内。</w:t>
      </w:r>
    </w:p>
    <w:p>
      <w:pPr>
        <w:rPr>
          <w:sz w:val="28"/>
          <w:szCs w:val="28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4.</w:t>
      </w:r>
      <w:r>
        <w:rPr>
          <w:rFonts w:hint="eastAsia" w:ascii="宋体" w:hAnsi="宋体"/>
          <w:sz w:val="28"/>
          <w:szCs w:val="28"/>
        </w:rPr>
        <w:t>评标和定标：由招标人自行组织</w:t>
      </w:r>
      <w:r>
        <w:rPr>
          <w:rFonts w:hint="eastAsia" w:ascii="宋体" w:hAnsi="宋体"/>
          <w:sz w:val="28"/>
          <w:szCs w:val="28"/>
          <w:lang w:eastAsia="zh-CN"/>
        </w:rPr>
        <w:t>（不见面开标）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ascii="宋体" w:hAnsi="宋体"/>
          <w:sz w:val="28"/>
          <w:szCs w:val="28"/>
        </w:rPr>
        <w:br w:type="page"/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 w:ascii="宋体" w:hAnsi="宋体"/>
          <w:sz w:val="28"/>
          <w:szCs w:val="28"/>
        </w:rPr>
        <w:t>投标人资质要求：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）注册资本不低于</w:t>
      </w:r>
      <w:r>
        <w:rPr>
          <w:rFonts w:hint="eastAsia"/>
          <w:sz w:val="28"/>
          <w:szCs w:val="28"/>
        </w:rPr>
        <w:t>50</w:t>
      </w:r>
      <w:r>
        <w:rPr>
          <w:rFonts w:hint="eastAsia" w:ascii="宋体" w:hAnsi="宋体"/>
          <w:sz w:val="28"/>
          <w:szCs w:val="28"/>
        </w:rPr>
        <w:t>万；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）具有相关经营资质；</w:t>
      </w:r>
    </w:p>
    <w:p>
      <w:pPr>
        <w:rPr>
          <w:rFonts w:hint="eastAsia" w:ascii="宋体" w:hAnsi="宋体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）公司生产经营年限不低于</w:t>
      </w:r>
      <w:r>
        <w:rPr>
          <w:rFonts w:hint="eastAsia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年。</w:t>
      </w:r>
    </w:p>
    <w:p>
      <w:pPr>
        <w:rPr>
          <w:rFonts w:hint="default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（4）投标单位无违法、违规及失信行为。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 w:ascii="宋体" w:hAnsi="宋体"/>
          <w:sz w:val="28"/>
          <w:szCs w:val="28"/>
        </w:rPr>
        <w:t>服务期限：合同</w:t>
      </w:r>
      <w:r>
        <w:rPr>
          <w:rFonts w:hint="eastAsia" w:ascii="宋体" w:hAnsi="宋体"/>
          <w:sz w:val="28"/>
          <w:szCs w:val="28"/>
          <w:lang w:eastAsia="zh-CN"/>
        </w:rPr>
        <w:t>一至两</w:t>
      </w:r>
      <w:r>
        <w:rPr>
          <w:rFonts w:hint="eastAsia" w:ascii="宋体" w:hAnsi="宋体"/>
          <w:sz w:val="28"/>
          <w:szCs w:val="28"/>
        </w:rPr>
        <w:t>年一签。</w:t>
      </w:r>
    </w:p>
    <w:p>
      <w:pPr>
        <w:ind w:firstLine="840" w:firstLineChars="300"/>
        <w:jc w:val="both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招标人：江苏省勤奋药业有限公司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联系部门：供应部</w:t>
      </w:r>
      <w:r>
        <w:rPr>
          <w:rFonts w:hint="eastAsia"/>
          <w:sz w:val="28"/>
          <w:szCs w:val="28"/>
        </w:rPr>
        <w:t xml:space="preserve">   电话：81528819     </w:t>
      </w:r>
      <w:r>
        <w:rPr>
          <w:rFonts w:hint="eastAsia"/>
          <w:sz w:val="28"/>
          <w:szCs w:val="28"/>
          <w:lang w:eastAsia="zh-CN"/>
        </w:rPr>
        <w:t>丁雯雯</w:t>
      </w:r>
    </w:p>
    <w:p>
      <w:pPr>
        <w:ind w:firstLine="3780" w:firstLineChars="13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81528834     冒  军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28"/>
          <w:szCs w:val="28"/>
        </w:rPr>
        <w:t>7. 招标事宜将在我公司网站（</w:t>
      </w:r>
      <w:r>
        <w:rPr>
          <w:sz w:val="28"/>
          <w:szCs w:val="28"/>
        </w:rPr>
        <w:t>http://www.qinfenpharm.com</w:t>
      </w:r>
      <w:r>
        <w:rPr>
          <w:rFonts w:hint="eastAsia"/>
          <w:sz w:val="28"/>
          <w:szCs w:val="28"/>
        </w:rPr>
        <w:t>）、省集团公司网站（</w:t>
      </w:r>
      <w:r>
        <w:rPr>
          <w:sz w:val="28"/>
          <w:szCs w:val="28"/>
        </w:rPr>
        <w:t>http://jsnk.com.cn</w:t>
      </w:r>
      <w:r>
        <w:rPr>
          <w:rFonts w:hint="eastAsia"/>
          <w:sz w:val="28"/>
          <w:szCs w:val="28"/>
        </w:rPr>
        <w:t>）等网上公开。需要纸质招标文件的单位也可到我公司免费索取。</w:t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第二部分</w:t>
      </w:r>
      <w:r>
        <w:rPr>
          <w:rFonts w:hint="eastAsia"/>
          <w:b/>
          <w:sz w:val="32"/>
          <w:szCs w:val="32"/>
        </w:rPr>
        <w:t xml:space="preserve">  投标人须知</w:t>
      </w:r>
    </w:p>
    <w:p>
      <w:pPr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rFonts w:hint="eastAsia" w:ascii="宋体" w:hAnsi="宋体"/>
          <w:sz w:val="28"/>
          <w:szCs w:val="28"/>
        </w:rPr>
        <w:t>一．招标项目基本情况及要求：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报价要求：由投标方根据本招标书附件报价单中的要求，提供产品的一次性报价及相应的样品（请在样品上加盖上贵公司清晰的公章）。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</w:rPr>
        <w:t>投标企业要求：投标方应遵守有关法律法规。投标单位是生产型及贸易型代理商，注册资本不低于</w:t>
      </w:r>
      <w:r>
        <w:rPr>
          <w:rFonts w:hint="eastAsia"/>
          <w:sz w:val="28"/>
          <w:szCs w:val="28"/>
        </w:rPr>
        <w:t>50</w:t>
      </w:r>
      <w:r>
        <w:rPr>
          <w:rFonts w:hint="eastAsia" w:ascii="宋体" w:hAnsi="宋体"/>
          <w:sz w:val="28"/>
          <w:szCs w:val="28"/>
        </w:rPr>
        <w:t>万元，且投标方应具有自己的独立完善的服务体系和质量控制体系，有固定的加工生产场所。投标方自身的优势、投标方参加过的投标经历、投标方的著名合作方也可在投标企业的资料中展示。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 w:ascii="宋体" w:hAnsi="宋体"/>
          <w:sz w:val="28"/>
          <w:szCs w:val="28"/>
        </w:rPr>
        <w:t>供货期限：合同</w:t>
      </w:r>
      <w:r>
        <w:rPr>
          <w:rFonts w:hint="eastAsia" w:ascii="宋体" w:hAnsi="宋体"/>
          <w:sz w:val="28"/>
          <w:szCs w:val="28"/>
          <w:lang w:eastAsia="zh-CN"/>
        </w:rPr>
        <w:t>一至两</w:t>
      </w:r>
      <w:r>
        <w:rPr>
          <w:rFonts w:hint="eastAsia" w:ascii="宋体" w:hAnsi="宋体"/>
          <w:sz w:val="28"/>
          <w:szCs w:val="28"/>
        </w:rPr>
        <w:t>年一签。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</w:rPr>
        <w:t>质量验收标准：投标方必须按需方要求提供优质、符合国家标准和甲方要求的塑料编织袋。以投标方所提供的样品实物为准，若在供货期间发现其质量达不到国标和样品标准，我方有权拒付货款并退货，同时可以随时终止合同。</w:t>
      </w:r>
      <w:r>
        <w:rPr>
          <w:sz w:val="28"/>
          <w:szCs w:val="28"/>
        </w:rPr>
        <w:tab/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5.</w:t>
      </w:r>
      <w:r>
        <w:rPr>
          <w:rFonts w:hint="eastAsia" w:ascii="宋体" w:hAnsi="宋体"/>
          <w:sz w:val="28"/>
          <w:szCs w:val="28"/>
        </w:rPr>
        <w:t>结算方式和结算周期：付款以电汇形式支付，以每月</w:t>
      </w:r>
      <w:r>
        <w:rPr>
          <w:rFonts w:hint="eastAsia"/>
          <w:sz w:val="28"/>
          <w:szCs w:val="28"/>
        </w:rPr>
        <w:t>25</w:t>
      </w:r>
      <w:r>
        <w:rPr>
          <w:rFonts w:hint="eastAsia" w:ascii="宋体" w:hAnsi="宋体"/>
          <w:sz w:val="28"/>
          <w:szCs w:val="28"/>
        </w:rPr>
        <w:t>日为结算日，发票到后45天内付清货款，但要留10%的质保金，总数低于1万元的按1万元计，六个月内没有业务发生时，退还质保金。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6.</w:t>
      </w:r>
      <w:r>
        <w:rPr>
          <w:rFonts w:hint="eastAsia" w:ascii="宋体" w:hAnsi="宋体"/>
          <w:sz w:val="28"/>
          <w:szCs w:val="28"/>
        </w:rPr>
        <w:t>送货地点：由供方送货到江苏省勤奋药业有限公司指定的仓库。</w:t>
      </w:r>
    </w:p>
    <w:p>
      <w:pPr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二．投标须知：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投标报价：本次投标采取密封投标、一次性报价的形式进行；最低投标报价不能作为中标的保证；按附件报价单格式填写，单价为含税到库价（</w:t>
      </w:r>
      <w:r>
        <w:rPr>
          <w:rFonts w:hint="eastAsia"/>
          <w:sz w:val="28"/>
          <w:szCs w:val="28"/>
        </w:rPr>
        <w:t>13%</w:t>
      </w:r>
      <w:r>
        <w:rPr>
          <w:rFonts w:hint="eastAsia" w:ascii="宋体" w:hAnsi="宋体"/>
          <w:sz w:val="28"/>
          <w:szCs w:val="28"/>
        </w:rPr>
        <w:t>增值税）。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</w:rPr>
        <w:t>投标方应仔细阅读招标文件，并严格按招标文件的要求准备投标相关资料。不符合招标文件要求的投标书视为废标。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．投标书必须包括：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） 投标单位承诺函</w:t>
      </w:r>
    </w:p>
    <w:p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） 投标报价单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） 企业简介（含自身的优势、以往投标经历、以往合作单位等）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） 有效的企业相关资质证明（营业执照等）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） 法人代表身份证明或法定代表人对业务代表的授权书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 xml:space="preserve">） </w:t>
      </w:r>
      <w:r>
        <w:rPr>
          <w:rFonts w:hint="eastAsia" w:ascii="宋体" w:hAnsi="宋体"/>
          <w:sz w:val="28"/>
          <w:szCs w:val="28"/>
          <w:lang w:eastAsia="zh-CN"/>
        </w:rPr>
        <w:t>塑料编织袋</w:t>
      </w:r>
      <w:r>
        <w:rPr>
          <w:rFonts w:hint="eastAsia" w:ascii="宋体" w:hAnsi="宋体"/>
          <w:sz w:val="28"/>
          <w:szCs w:val="28"/>
        </w:rPr>
        <w:t>产品2022年度的第三方检测报告、质量标准文件等</w:t>
      </w:r>
    </w:p>
    <w:p>
      <w:pPr>
        <w:ind w:left="315" w:left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 w:ascii="宋体" w:hAnsi="宋体"/>
          <w:sz w:val="28"/>
          <w:szCs w:val="28"/>
        </w:rPr>
        <w:t>请在以上标书附件上盖上公章，将报价单和附件放在档案袋内，并在档案袋上盖章，注明投标文件，以防被提前拆封。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 w:ascii="宋体" w:hAnsi="宋体"/>
          <w:sz w:val="28"/>
          <w:szCs w:val="28"/>
          <w:lang w:eastAsia="zh-CN"/>
        </w:rPr>
        <w:t>报名</w:t>
      </w:r>
      <w:r>
        <w:rPr>
          <w:rFonts w:hint="eastAsia" w:ascii="宋体" w:hAnsi="宋体"/>
          <w:sz w:val="28"/>
          <w:szCs w:val="28"/>
        </w:rPr>
        <w:t>截止时间：</w:t>
      </w:r>
      <w:r>
        <w:rPr>
          <w:rFonts w:hint="eastAsia"/>
          <w:sz w:val="28"/>
          <w:szCs w:val="28"/>
        </w:rPr>
        <w:t>2022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日下午</w:t>
      </w:r>
      <w:r>
        <w:rPr>
          <w:rFonts w:hint="eastAsia"/>
          <w:sz w:val="28"/>
          <w:szCs w:val="28"/>
        </w:rPr>
        <w:t>15</w:t>
      </w:r>
      <w:r>
        <w:rPr>
          <w:rFonts w:hint="eastAsia" w:ascii="宋体" w:hAnsi="宋体"/>
          <w:sz w:val="28"/>
          <w:szCs w:val="28"/>
        </w:rPr>
        <w:t>时，逾期不予接受。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 w:ascii="宋体" w:hAnsi="宋体"/>
          <w:sz w:val="28"/>
          <w:szCs w:val="28"/>
        </w:rPr>
        <w:t>不论投标结果如何，投标方应自行承担与投标有关的费用。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 w:ascii="宋体" w:hAnsi="宋体"/>
          <w:sz w:val="28"/>
          <w:szCs w:val="28"/>
        </w:rPr>
        <w:t>．招标方不负责向落标方解释落标原因，不退还投标文件。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>
        <w:rPr>
          <w:rFonts w:hint="eastAsia" w:ascii="宋体" w:hAnsi="宋体"/>
          <w:sz w:val="28"/>
          <w:szCs w:val="28"/>
        </w:rPr>
        <w:t>投标邮寄地址：地址</w:t>
      </w:r>
      <w:r>
        <w:rPr>
          <w:rFonts w:hint="eastAsia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</w:rPr>
        <w:t>江苏省南通经济技术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开发区常兴东路</w:t>
      </w:r>
      <w:r>
        <w:rPr>
          <w:rFonts w:hint="eastAsia"/>
          <w:sz w:val="28"/>
          <w:szCs w:val="28"/>
        </w:rPr>
        <w:t>28</w:t>
      </w:r>
      <w:r>
        <w:rPr>
          <w:rFonts w:hint="eastAsia" w:ascii="宋体" w:hAnsi="宋体"/>
          <w:sz w:val="28"/>
          <w:szCs w:val="28"/>
        </w:rPr>
        <w:t>号</w:t>
      </w:r>
    </w:p>
    <w:p>
      <w:pPr>
        <w:ind w:firstLine="2380" w:firstLineChars="8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单位：江苏省勤奋药业有限公司</w:t>
      </w:r>
    </w:p>
    <w:p>
      <w:pPr>
        <w:ind w:firstLine="2380" w:firstLineChars="85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邮编：</w:t>
      </w:r>
      <w:r>
        <w:rPr>
          <w:rFonts w:hint="eastAsia"/>
          <w:sz w:val="28"/>
          <w:szCs w:val="28"/>
        </w:rPr>
        <w:t>226010</w:t>
      </w:r>
    </w:p>
    <w:p>
      <w:pPr>
        <w:ind w:firstLine="2380" w:firstLineChars="85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电话：</w:t>
      </w:r>
      <w:r>
        <w:rPr>
          <w:rFonts w:hint="eastAsia"/>
          <w:sz w:val="28"/>
          <w:szCs w:val="28"/>
        </w:rPr>
        <w:t xml:space="preserve">81528819  81528834            </w:t>
      </w:r>
    </w:p>
    <w:p>
      <w:pPr>
        <w:ind w:firstLine="2380" w:firstLineChars="85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联系人：供应部</w:t>
      </w:r>
    </w:p>
    <w:p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第三部分 评标原则及要求</w:t>
      </w:r>
    </w:p>
    <w:p>
      <w:pPr>
        <w:tabs>
          <w:tab w:val="left" w:pos="600"/>
        </w:tabs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rFonts w:hint="eastAsia"/>
          <w:sz w:val="28"/>
          <w:szCs w:val="28"/>
        </w:rPr>
        <w:t>1．标书的接受必须由双人进行，并检查标书密封的完整性。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．评标小组按照公开、公平、公正的原则对待所有投标方。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3</w:t>
      </w:r>
      <w:r>
        <w:rPr>
          <w:rFonts w:hint="eastAsia" w:ascii="宋体" w:hAnsi="宋体"/>
          <w:sz w:val="28"/>
          <w:szCs w:val="28"/>
        </w:rPr>
        <w:t>．评标小组审查投标文件是否符合招标文件的所有条款、条件和规定。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</w:rPr>
        <w:t xml:space="preserve">    </w:t>
      </w:r>
      <w:r>
        <w:rPr>
          <w:rFonts w:hint="eastAsia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．评标时，评标小组对投标的塑编袋的价格、质量、交货期、款项结算、时间和方式、资信、履约能力、服务意识及其他优惠条件等进行评议，原则上质量相同情况下，物美价廉是我们所期望的。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5．评标小组由公司采购、财务、法务、纪检</w:t>
      </w:r>
      <w:r>
        <w:rPr>
          <w:rFonts w:hint="eastAsia"/>
          <w:sz w:val="28"/>
          <w:szCs w:val="28"/>
          <w:lang w:eastAsia="zh-CN"/>
        </w:rPr>
        <w:t>、质量</w:t>
      </w:r>
      <w:r>
        <w:rPr>
          <w:rFonts w:hint="eastAsia"/>
          <w:sz w:val="28"/>
          <w:szCs w:val="28"/>
        </w:rPr>
        <w:t>等部门人员组成。</w:t>
      </w:r>
      <w:r>
        <w:rPr>
          <w:rFonts w:hint="eastAsia" w:ascii="宋体" w:hAnsi="宋体"/>
          <w:sz w:val="28"/>
          <w:szCs w:val="28"/>
        </w:rPr>
        <w:t>评标小组对所有投标单位按照综合评审结果依次排名，确定中标单位。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6．</w:t>
      </w:r>
      <w:r>
        <w:rPr>
          <w:rFonts w:hint="eastAsia" w:ascii="宋体" w:hAnsi="宋体"/>
          <w:sz w:val="28"/>
          <w:szCs w:val="28"/>
        </w:rPr>
        <w:t>其他事项：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）为了有助于对投标文件进行审查、评价和比较，招标方有权向投标方质疑，请投标方澄清其他投标内容。投标方有责任按照招标方通知的时间、地点指派专人进行答疑和澄清。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）在投标、开标期间，投标方不得向评委询问情况，不得进行旨在影响评标结果的活动。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）采购合同由中标单位与江苏省勤奋药业有限公司签订。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（4）中标单位须向招标单位缴纳履约保证金¥10000.00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default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（人民币壹万元整）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  7. 招标工作结束后，公司供应部将招标结果分别通知投标单位</w:t>
      </w:r>
      <w:r>
        <w:rPr>
          <w:rFonts w:hint="eastAsia"/>
          <w:sz w:val="28"/>
          <w:szCs w:val="28"/>
          <w:lang w:eastAsia="zh-CN"/>
        </w:rPr>
        <w:t>，并公示。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8．因为我方是制药企业，中标单位在与我方开展合作之前，还必须通过我公司质量管理部门对中标单位质量管理体系的审查。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第四部分：合同主要条款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（1）</w:t>
      </w:r>
      <w:r>
        <w:rPr>
          <w:rFonts w:hint="eastAsia" w:ascii="宋体" w:hAnsi="宋体"/>
          <w:sz w:val="28"/>
          <w:szCs w:val="28"/>
        </w:rPr>
        <w:t>交货的品种、规格、数量、价格、交货日期等，以需方订单和实际需要为准。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（2）</w:t>
      </w:r>
      <w:r>
        <w:rPr>
          <w:rFonts w:hint="eastAsia" w:ascii="宋体" w:hAnsi="宋体"/>
          <w:sz w:val="28"/>
          <w:szCs w:val="28"/>
        </w:rPr>
        <w:t>质量要求、技术标准及验收：按塑料编织袋GB/T8946-2013、GB/8947-1998国家标准、行业标准、双方约定、塑编袋重量及产品质量保证协议书执行。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（3）</w:t>
      </w:r>
      <w:r>
        <w:rPr>
          <w:rFonts w:hint="eastAsia" w:ascii="宋体" w:hAnsi="宋体"/>
          <w:sz w:val="28"/>
          <w:szCs w:val="28"/>
        </w:rPr>
        <w:t>包装标准及要求：每捆500只，全封闭包装，不得有破损和污染。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（4）</w:t>
      </w:r>
      <w:r>
        <w:rPr>
          <w:rFonts w:hint="eastAsia" w:ascii="宋体" w:hAnsi="宋体"/>
          <w:sz w:val="28"/>
          <w:szCs w:val="28"/>
        </w:rPr>
        <w:t>交货方式：供方送货到需方指定仓库，费用由供方承担。若逾期交货给需方造成损失，将由供方赔偿。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8"/>
          <w:szCs w:val="28"/>
        </w:rPr>
        <w:sectPr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（5）</w:t>
      </w:r>
      <w:r>
        <w:rPr>
          <w:rFonts w:hint="eastAsia" w:ascii="宋体" w:hAnsi="宋体"/>
          <w:sz w:val="28"/>
          <w:szCs w:val="28"/>
        </w:rPr>
        <w:t>结算方式及期限：产品到达需方仓库经检验验收合格后，由需方按核实后的数量、价款通知供方开具正规发票，扣除部分质量保证金后，余款在</w:t>
      </w:r>
      <w:r>
        <w:rPr>
          <w:rFonts w:hint="eastAsia"/>
          <w:sz w:val="28"/>
          <w:szCs w:val="28"/>
        </w:rPr>
        <w:t>45</w:t>
      </w:r>
      <w:r>
        <w:rPr>
          <w:rFonts w:hint="eastAsia" w:ascii="宋体" w:hAnsi="宋体"/>
          <w:sz w:val="28"/>
          <w:szCs w:val="28"/>
        </w:rPr>
        <w:t>天内付清</w:t>
      </w:r>
      <w:r>
        <w:rPr>
          <w:rFonts w:hint="eastAsia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</w:rPr>
        <w:t>双方协商确定</w:t>
      </w:r>
      <w:r>
        <w:rPr>
          <w:rFonts w:hint="eastAsia"/>
          <w:sz w:val="28"/>
          <w:szCs w:val="28"/>
        </w:rPr>
        <w:t>)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ascii="宋体" w:hAnsi="宋体"/>
          <w:sz w:val="28"/>
          <w:szCs w:val="28"/>
        </w:rPr>
        <w:br w:type="page"/>
      </w:r>
    </w:p>
    <w:tbl>
      <w:tblPr>
        <w:tblStyle w:val="6"/>
        <w:tblW w:w="9655" w:type="dxa"/>
        <w:tblInd w:w="-4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"/>
        <w:gridCol w:w="3431"/>
        <w:gridCol w:w="1888"/>
        <w:gridCol w:w="493"/>
        <w:gridCol w:w="1019"/>
        <w:gridCol w:w="24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6"/>
                <w:szCs w:val="36"/>
              </w:rPr>
              <w:t xml:space="preserve">附件1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36"/>
                <w:szCs w:val="36"/>
                <w:lang w:eastAsia="zh-CN"/>
              </w:rPr>
              <w:t>塑编袋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36"/>
                <w:szCs w:val="36"/>
              </w:rPr>
              <w:t>图样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36"/>
                <w:szCs w:val="36"/>
              </w:rPr>
              <w:drawing>
                <wp:inline distT="0" distB="0" distL="0" distR="0">
                  <wp:extent cx="1935480" cy="2831465"/>
                  <wp:effectExtent l="0" t="0" r="7620" b="6985"/>
                  <wp:docPr id="1" name="图片 1" descr="C:\Users\ADMINI~1\AppData\Local\Temp\WeChat Files\9359e8063b8fc1cf38e52b3b42471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~1\AppData\Local\Temp\WeChat Files\9359e8063b8fc1cf38e52b3b42471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80" cy="2831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36"/>
                <w:szCs w:val="36"/>
                <w:lang w:val="en-US" w:eastAsia="zh-CN"/>
              </w:rPr>
              <w:t xml:space="preserve">      </w:t>
            </w:r>
            <w:r>
              <w:rPr>
                <w:rFonts w:ascii="仿宋" w:hAnsi="仿宋" w:eastAsia="仿宋" w:cs="宋体"/>
                <w:b/>
                <w:bCs/>
                <w:kern w:val="0"/>
                <w:sz w:val="36"/>
                <w:szCs w:val="36"/>
              </w:rPr>
              <w:drawing>
                <wp:inline distT="0" distB="0" distL="0" distR="0">
                  <wp:extent cx="2715895" cy="3091180"/>
                  <wp:effectExtent l="0" t="0" r="13970" b="8255"/>
                  <wp:docPr id="2" name="图片 2" descr="C:\Users\ADMINI~1\AppData\Local\Temp\WeChat Files\2b51c73916ecb98acb103711c0fc6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2b51c73916ecb98acb103711c0fc67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715895" cy="3091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rPr>
                <w:rFonts w:ascii="仿宋" w:hAnsi="仿宋" w:eastAsia="仿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36"/>
                <w:szCs w:val="36"/>
              </w:rPr>
              <w:drawing>
                <wp:inline distT="0" distB="0" distL="0" distR="0">
                  <wp:extent cx="2816225" cy="2542540"/>
                  <wp:effectExtent l="0" t="0" r="3175" b="10160"/>
                  <wp:docPr id="3" name="图片 3" descr="C:\Users\ADMINI~1\AppData\Local\Temp\WeChat Files\73b5bc67dbb94c5f0c34066cf9c0d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73b5bc67dbb94c5f0c34066cf9c0d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225" cy="2542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ascii="仿宋" w:hAnsi="仿宋" w:eastAsia="仿宋" w:cs="宋体"/>
                <w:b/>
                <w:bCs/>
                <w:kern w:val="0"/>
                <w:sz w:val="36"/>
                <w:szCs w:val="36"/>
              </w:rPr>
              <w:drawing>
                <wp:inline distT="0" distB="0" distL="0" distR="0">
                  <wp:extent cx="2898140" cy="2554605"/>
                  <wp:effectExtent l="0" t="0" r="16510" b="17145"/>
                  <wp:docPr id="4" name="图片 4" descr="C:\Users\ADMINI~1\AppData\Local\Temp\WeChat Files\c1da8bd144182b122413e51020ea5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~1\AppData\Local\Temp\WeChat Files\c1da8bd144182b122413e51020ea5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8140" cy="2554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rPr>
                <w:rFonts w:ascii="仿宋" w:hAnsi="仿宋" w:eastAsia="仿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36"/>
                <w:szCs w:val="36"/>
              </w:rPr>
              <w:drawing>
                <wp:inline distT="0" distB="0" distL="0" distR="0">
                  <wp:extent cx="2790825" cy="2214880"/>
                  <wp:effectExtent l="0" t="0" r="9525" b="13970"/>
                  <wp:docPr id="7" name="图片 5" descr="C:\Users\ADMINI~1\AppData\Local\Temp\WeChat Files\258ce1fc760329d4551dfaf4c2957c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C:\Users\ADMINI~1\AppData\Local\Temp\WeChat Files\258ce1fc760329d4551dfaf4c2957c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90825" cy="221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both"/>
              <w:rPr>
                <w:rFonts w:ascii="仿宋" w:hAnsi="仿宋" w:eastAsia="仿宋" w:cs="宋体"/>
                <w:b/>
                <w:bCs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6"/>
                <w:szCs w:val="36"/>
                <w:lang w:val="en-US" w:eastAsia="zh-CN"/>
              </w:rPr>
              <w:t xml:space="preserve">                            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6"/>
                <w:szCs w:val="36"/>
              </w:rPr>
              <w:t>附件2 塑料编织袋投标报价单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                                                                                         </w:t>
            </w:r>
            <w:r>
              <w:rPr>
                <w:rFonts w:hint="eastAsia" w:ascii="仿宋" w:hAnsi="仿宋" w:eastAsia="仿宋" w:cs="宋体"/>
                <w:color w:val="FFFFFF"/>
                <w:kern w:val="0"/>
                <w:sz w:val="22"/>
              </w:rPr>
              <w:t>11111111111111111111111111111111111111111111111111111111111111111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序号</w:t>
            </w:r>
          </w:p>
        </w:tc>
        <w:tc>
          <w:tcPr>
            <w:tcW w:w="3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物料描述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规格</w:t>
            </w:r>
          </w:p>
        </w:tc>
        <w:tc>
          <w:tcPr>
            <w:tcW w:w="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单位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单价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氯化钠塑编袋（印兰字） 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740×450mm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ab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只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ab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印字颜色根据样品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氯化钠塑编袋（印兰字） 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710×450mm　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只 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印字颜色根据样品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氯化钾塑编袋 （印绿字） 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780×450mm　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只 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印字颜色根据样品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食品氯化钾塑编袋（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/>
              </w:rPr>
              <w:t>双面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印兰字） 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780×450mm　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只 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印字颜色根据样品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5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白坯双面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/>
              </w:rPr>
              <w:t>覆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膜塑编袋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仿宋" w:cs="Arial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820×450mm　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只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481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检测项目</w:t>
            </w:r>
          </w:p>
        </w:tc>
        <w:tc>
          <w:tcPr>
            <w:tcW w:w="58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检验作业方法及标准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60" w:firstLineChars="300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外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观</w:t>
            </w:r>
          </w:p>
        </w:tc>
        <w:tc>
          <w:tcPr>
            <w:tcW w:w="58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表面平整清洁、无毛发蚊虫、无灰尘及污渍、无破损及其他使用上无明显缺点、无覆膜脱落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/>
              </w:rPr>
              <w:t>、起壳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现象,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/>
              </w:rPr>
              <w:t>经纬编丝交错处无断丝、无褶皱，切断处无散边现象，底部缝制无脱针断线。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印刷清晰，着墨均匀，无野墨。采用目测手触方法检测。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60" w:firstLineChars="300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尺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寸 </w:t>
            </w:r>
          </w:p>
        </w:tc>
        <w:tc>
          <w:tcPr>
            <w:tcW w:w="58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长度、宽度允许正偏差15mm，允许负偏差10mm，用钢卷尺测量。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60" w:firstLineChars="300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包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装 </w:t>
            </w:r>
          </w:p>
        </w:tc>
        <w:tc>
          <w:tcPr>
            <w:tcW w:w="58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全封闭包装，500只/捆。 </w:t>
            </w:r>
          </w:p>
        </w:tc>
      </w:tr>
    </w:tbl>
    <w:p>
      <w:pPr>
        <w:rPr>
          <w:rFonts w:ascii="Calibri" w:hAnsi="Calibri" w:cs="Times New Roman"/>
          <w:szCs w:val="21"/>
        </w:rPr>
      </w:pPr>
      <w:r>
        <w:rPr>
          <w:rFonts w:hint="eastAsia" w:ascii="宋体" w:hAnsi="宋体"/>
        </w:rPr>
        <w:t>备注： (1)以上单价为到需方指定地点的含税到库价（含</w:t>
      </w:r>
      <w:r>
        <w:rPr>
          <w:rFonts w:hint="eastAsia"/>
        </w:rPr>
        <w:t>13%</w:t>
      </w:r>
      <w:r>
        <w:rPr>
          <w:rFonts w:hint="eastAsia" w:ascii="宋体" w:hAnsi="宋体"/>
        </w:rPr>
        <w:t>增值税发票）。</w:t>
      </w:r>
    </w:p>
    <w:p>
      <w:pPr>
        <w:ind w:firstLine="630" w:firstLineChars="300"/>
      </w:pPr>
      <w:r>
        <w:rPr>
          <w:rFonts w:hint="eastAsia" w:ascii="宋体" w:hAnsi="宋体"/>
        </w:rPr>
        <w:t>（2）报价说明：若原材料行情涨跌超出</w:t>
      </w:r>
      <w:r>
        <w:rPr>
          <w:rFonts w:hint="eastAsia"/>
        </w:rPr>
        <w:t>15%</w:t>
      </w:r>
      <w:r>
        <w:rPr>
          <w:rFonts w:hint="eastAsia" w:ascii="宋体" w:hAnsi="宋体"/>
        </w:rPr>
        <w:t>或有特殊情况，经双方协商后可对超出部分作相应的调整。</w:t>
      </w:r>
    </w:p>
    <w:p>
      <w:pPr>
        <w:tabs>
          <w:tab w:val="left" w:pos="675"/>
        </w:tabs>
      </w:pP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>（3）有关检验依据及标准：GB/T8946-2013塑料编织袋通用技术要求和GB/8947-1998复合塑编袋国家标准。</w:t>
      </w:r>
    </w:p>
    <w:p>
      <w:pPr>
        <w:tabs>
          <w:tab w:val="left" w:pos="675"/>
        </w:tabs>
      </w:pPr>
      <w:r>
        <w:rPr>
          <w:rFonts w:hint="eastAsia" w:ascii="宋体" w:hAnsi="宋体" w:eastAsia="宋体" w:cs="宋体"/>
          <w:szCs w:val="21"/>
        </w:rPr>
        <w:t xml:space="preserve">       （4）</w:t>
      </w:r>
      <w:r>
        <w:rPr>
          <w:rFonts w:hint="eastAsia" w:ascii="宋体" w:hAnsi="宋体" w:eastAsia="宋体" w:cs="宋体"/>
          <w:szCs w:val="21"/>
          <w:lang w:eastAsia="zh-CN"/>
        </w:rPr>
        <w:t>编织袋用料为颗粒新料，</w:t>
      </w:r>
      <w:r>
        <w:rPr>
          <w:rFonts w:hint="eastAsia" w:ascii="宋体" w:hAnsi="宋体" w:eastAsia="宋体" w:cs="宋体"/>
          <w:szCs w:val="21"/>
        </w:rPr>
        <w:t>正面覆1.8sBOPP</w:t>
      </w:r>
      <w:r>
        <w:rPr>
          <w:rFonts w:hint="eastAsia" w:ascii="宋体" w:hAnsi="宋体" w:eastAsia="宋体" w:cs="宋体"/>
          <w:szCs w:val="21"/>
          <w:lang w:eastAsia="zh-CN"/>
        </w:rPr>
        <w:t>彩印</w:t>
      </w:r>
      <w:r>
        <w:rPr>
          <w:rFonts w:hint="eastAsia" w:ascii="宋体" w:hAnsi="宋体" w:eastAsia="宋体" w:cs="宋体"/>
          <w:szCs w:val="21"/>
        </w:rPr>
        <w:t>膜，</w:t>
      </w:r>
      <w:r>
        <w:rPr>
          <w:rFonts w:hint="eastAsia" w:ascii="宋体" w:hAnsi="宋体" w:eastAsia="宋体" w:cs="宋体"/>
          <w:szCs w:val="21"/>
          <w:lang w:eastAsia="zh-CN"/>
        </w:rPr>
        <w:t>反面淋膜</w:t>
      </w:r>
      <w:r>
        <w:rPr>
          <w:rFonts w:hint="eastAsia" w:ascii="宋体" w:hAnsi="宋体" w:eastAsia="宋体" w:cs="宋体"/>
          <w:szCs w:val="21"/>
          <w:lang w:val="en-US" w:eastAsia="zh-CN"/>
        </w:rPr>
        <w:t>8-10g/㎡，成品编织袋无异味。</w:t>
      </w:r>
      <w:r>
        <w:rPr>
          <w:rFonts w:hint="eastAsia"/>
          <w:szCs w:val="21"/>
        </w:rPr>
        <w:t>氯化钠</w:t>
      </w:r>
      <w:r>
        <w:rPr>
          <w:rFonts w:hint="eastAsia"/>
          <w:szCs w:val="21"/>
          <w:lang w:eastAsia="zh-CN"/>
        </w:rPr>
        <w:t>塑编袋</w:t>
      </w:r>
      <w:r>
        <w:rPr>
          <w:rFonts w:hint="eastAsia"/>
          <w:szCs w:val="21"/>
        </w:rPr>
        <w:t>重7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克（</w:t>
      </w:r>
      <w:r>
        <w:rPr>
          <w:rFonts w:ascii="宋体" w:hAnsi="宋体" w:cs="宋体"/>
          <w:kern w:val="1"/>
          <w:szCs w:val="21"/>
        </w:rPr>
        <w:t>±</w:t>
      </w:r>
      <w:r>
        <w:rPr>
          <w:rFonts w:hint="eastAsia" w:ascii="宋体" w:hAnsi="宋体" w:cs="宋体"/>
          <w:kern w:val="1"/>
          <w:szCs w:val="21"/>
          <w:lang w:val="en-US" w:eastAsia="zh-CN"/>
        </w:rPr>
        <w:t>3</w:t>
      </w:r>
      <w:r>
        <w:rPr>
          <w:rFonts w:hint="eastAsia" w:ascii="宋体" w:hAnsi="宋体" w:cs="宋体"/>
          <w:kern w:val="1"/>
          <w:szCs w:val="21"/>
        </w:rPr>
        <w:t>克</w:t>
      </w:r>
      <w:r>
        <w:rPr>
          <w:rFonts w:hint="eastAsia"/>
          <w:szCs w:val="21"/>
        </w:rPr>
        <w:t>）、氯化钾塑编袋重</w:t>
      </w:r>
      <w:r>
        <w:rPr>
          <w:rFonts w:hint="eastAsia"/>
          <w:szCs w:val="21"/>
          <w:lang w:val="en-US" w:eastAsia="zh-CN"/>
        </w:rPr>
        <w:t>75</w:t>
      </w:r>
      <w:r>
        <w:rPr>
          <w:rFonts w:hint="eastAsia"/>
          <w:szCs w:val="21"/>
        </w:rPr>
        <w:t>克（</w:t>
      </w:r>
      <w:r>
        <w:rPr>
          <w:rFonts w:ascii="宋体" w:hAnsi="宋体" w:cs="宋体"/>
          <w:kern w:val="1"/>
          <w:szCs w:val="21"/>
        </w:rPr>
        <w:t>±</w:t>
      </w:r>
      <w:r>
        <w:rPr>
          <w:rFonts w:hint="eastAsia" w:ascii="宋体" w:hAnsi="宋体" w:cs="宋体"/>
          <w:kern w:val="1"/>
          <w:szCs w:val="21"/>
          <w:lang w:val="en-US" w:eastAsia="zh-CN"/>
        </w:rPr>
        <w:t>3</w:t>
      </w:r>
      <w:r>
        <w:rPr>
          <w:rFonts w:hint="eastAsia" w:ascii="宋体" w:hAnsi="宋体" w:cs="宋体"/>
          <w:kern w:val="1"/>
          <w:szCs w:val="21"/>
        </w:rPr>
        <w:t>克</w:t>
      </w:r>
      <w:r>
        <w:rPr>
          <w:rFonts w:hint="eastAsia"/>
          <w:szCs w:val="21"/>
        </w:rPr>
        <w:t>）。</w:t>
      </w:r>
      <w:r>
        <w:t xml:space="preserve"> </w:t>
      </w:r>
    </w:p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</w:t>
      </w:r>
    </w:p>
    <w:p>
      <w:r>
        <w:t xml:space="preserve"> </w:t>
      </w:r>
    </w:p>
    <w:p>
      <w:pPr>
        <w:jc w:val="lef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投标公司名称（盖章）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 w:ascii="宋体" w:hAnsi="宋体"/>
          <w:sz w:val="28"/>
          <w:szCs w:val="28"/>
        </w:rPr>
        <w:t>投标人：（签字）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</w:t>
      </w: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    </w:t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 xml:space="preserve">3   </w:t>
      </w:r>
      <w:r>
        <w:rPr>
          <w:rFonts w:hint="eastAsia" w:ascii="宋体" w:hAnsi="宋体"/>
          <w:b/>
          <w:sz w:val="32"/>
          <w:szCs w:val="32"/>
        </w:rPr>
        <w:t>法人代表授权委托书</w:t>
      </w:r>
    </w:p>
    <w:p>
      <w:pPr>
        <w:rPr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>江苏省勤奋药业有限公司：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/>
          <w:sz w:val="28"/>
          <w:szCs w:val="28"/>
        </w:rPr>
        <w:t>（投标人名称）法定代表人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</w:p>
    <w:p>
      <w:pPr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授权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为本次投标的全权代表，负责参加贵司的招标活动，全权处理我方在投标活动中的一切事宜。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该委托代理人的授权范围为：代表我单位与贵司进行磋商、签署文件等有关事务。在整个招投标过程中，该投标人的一切行为、所签署的一切文件和处理的一切有关事务，均代表本单位，与本单位的行为具有同等法律效力。本单位将承担该代理人行为的全部法律后果和法律责任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代理人无权转让代理权。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本授权书于</w:t>
      </w:r>
      <w:r>
        <w:rPr>
          <w:rFonts w:hint="eastAsia"/>
          <w:sz w:val="28"/>
          <w:szCs w:val="28"/>
        </w:rPr>
        <w:t xml:space="preserve">      年   月   日签字生效，特此声明。                     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ind w:firstLine="1680" w:firstLineChars="600"/>
        <w:rPr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法人代表：（签字、盖章）</w:t>
      </w:r>
      <w:r>
        <w:rPr>
          <w:rFonts w:hint="eastAsia"/>
          <w:sz w:val="28"/>
          <w:szCs w:val="28"/>
          <w:u w:val="single"/>
        </w:rPr>
        <w:t xml:space="preserve">                     </w:t>
      </w:r>
    </w:p>
    <w:p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身份证号：</w:t>
      </w:r>
      <w:r>
        <w:rPr>
          <w:rFonts w:hint="eastAsia"/>
          <w:sz w:val="28"/>
          <w:szCs w:val="28"/>
          <w:u w:val="single"/>
        </w:rPr>
        <w:t xml:space="preserve">                                  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全权代表（被授权人）（签字）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身份证号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法人及代理人身份证复印件盖章后附在投标文件后。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 xml:space="preserve">4  </w:t>
      </w:r>
      <w:r>
        <w:rPr>
          <w:rFonts w:hint="eastAsia" w:ascii="宋体" w:hAnsi="宋体"/>
          <w:b/>
          <w:sz w:val="32"/>
          <w:szCs w:val="32"/>
        </w:rPr>
        <w:t>法定代表人资格证明书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ind w:firstLine="560" w:firstLineChars="200"/>
        <w:rPr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单位名称：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ind w:firstLine="560" w:firstLineChars="200"/>
        <w:rPr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地址：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>
      <w:pPr>
        <w:ind w:firstLine="560" w:firstLineChars="200"/>
        <w:rPr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性别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年龄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职位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的法定代表人。为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的项目，</w:t>
      </w:r>
    </w:p>
    <w:p>
      <w:pPr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签署上述的投标文件、进行合作谈判、签署合同和处理与之有关的一切事务。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特此证明</w:t>
      </w:r>
    </w:p>
    <w:p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投标申请人：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/>
          <w:sz w:val="28"/>
          <w:szCs w:val="28"/>
          <w:u w:val="single"/>
        </w:rPr>
        <w:t>（盖章）</w:t>
      </w:r>
      <w:r>
        <w:rPr>
          <w:rFonts w:hint="eastAsia"/>
          <w:sz w:val="28"/>
          <w:szCs w:val="28"/>
          <w:u w:val="single"/>
        </w:rPr>
        <w:t xml:space="preserve">   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jc w:val="center"/>
        <w:rPr>
          <w:szCs w:val="21"/>
        </w:rPr>
      </w:pPr>
      <w:r>
        <w:t xml:space="preserve"> </w:t>
      </w:r>
    </w:p>
    <w:p>
      <w:pPr>
        <w:rPr>
          <w:b/>
          <w:szCs w:val="21"/>
        </w:rPr>
      </w:pPr>
      <w:r>
        <w:rPr>
          <w:sz w:val="28"/>
          <w:szCs w:val="28"/>
        </w:rPr>
        <w:t xml:space="preserve"> </w:t>
      </w: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3810"/>
      </w:tabs>
    </w:pPr>
    <w:r>
      <w:tab/>
    </w:r>
    <w:r>
      <w:tab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3810"/>
        <w:tab w:val="left" w:pos="5087"/>
        <w:tab w:val="clear" w:pos="4153"/>
      </w:tabs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 共 10 页</w:t>
                </w:r>
              </w:p>
            </w:txbxContent>
          </v:textbox>
        </v:shape>
      </w:pict>
    </w:r>
    <w:sdt>
      <w:sdtPr>
        <w:id w:val="3633701"/>
      </w:sdtPr>
      <w:sdtContent>
        <w:r>
          <w:tab/>
        </w:r>
        <w:r>
          <w:rPr>
            <w:rFonts w:hint="eastAsia"/>
          </w:rPr>
          <w:tab/>
        </w:r>
      </w:sdtContent>
    </w:sdt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pict>
        <v:shape id="_x0000_s1029" o:spid="_x0000_s102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 共 10页</w:t>
                </w:r>
              </w:p>
            </w:txbxContent>
          </v:textbox>
        </v:shape>
      </w:pict>
    </w:r>
    <w:sdt>
      <w:sdtPr>
        <w:id w:val="1518729058"/>
      </w:sdtPr>
      <w:sdtContent/>
    </w:sdt>
  </w:p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pict>
        <v:shape id="_x0000_s1028" o:spid="_x0000_s1028" o:spt="202" type="#_x0000_t202" style="position:absolute;left:0pt;margin-left:163.1pt;margin-top:3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mavy3VAAAACQEAAA8AAAAAAAAAAQAgAAAAIgAAAGRycy9kb3ducmV2LnhtbFBL&#10;AQIUABQAAAAIAIdO4kD1i4dkMgIAAGEEAAAOAAAAAAAAAAEAIAAAACQ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6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 共 10 页</w:t>
                </w:r>
              </w:p>
            </w:txbxContent>
          </v:textbox>
        </v:shape>
      </w:pict>
    </w:r>
    <w:sdt>
      <w:sdtPr>
        <w:id w:val="413673840"/>
        <w:showingPlcHdr/>
      </w:sdtPr>
      <w:sdtContent/>
    </w:sdt>
  </w:p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3860"/>
      </w:tabs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kMzRmNzgwZjk3MDYwOTEyYThlZjM5NmQ2OTJiMjQifQ=="/>
  </w:docVars>
  <w:rsids>
    <w:rsidRoot w:val="005D1439"/>
    <w:rsid w:val="000245B6"/>
    <w:rsid w:val="00044F68"/>
    <w:rsid w:val="00054368"/>
    <w:rsid w:val="000643DB"/>
    <w:rsid w:val="000929D6"/>
    <w:rsid w:val="00094409"/>
    <w:rsid w:val="000A6148"/>
    <w:rsid w:val="000B74E5"/>
    <w:rsid w:val="000D664B"/>
    <w:rsid w:val="00136556"/>
    <w:rsid w:val="001C2B25"/>
    <w:rsid w:val="001E19F9"/>
    <w:rsid w:val="001F1A2B"/>
    <w:rsid w:val="001F3C70"/>
    <w:rsid w:val="0023689C"/>
    <w:rsid w:val="0027523E"/>
    <w:rsid w:val="00280B74"/>
    <w:rsid w:val="002A6C6C"/>
    <w:rsid w:val="002E2B07"/>
    <w:rsid w:val="002F7933"/>
    <w:rsid w:val="003428D4"/>
    <w:rsid w:val="003D5804"/>
    <w:rsid w:val="00424EDE"/>
    <w:rsid w:val="00486D5A"/>
    <w:rsid w:val="00494FC0"/>
    <w:rsid w:val="004E321D"/>
    <w:rsid w:val="00505896"/>
    <w:rsid w:val="005671C9"/>
    <w:rsid w:val="00595D9C"/>
    <w:rsid w:val="005A7167"/>
    <w:rsid w:val="005D1439"/>
    <w:rsid w:val="005F1FDD"/>
    <w:rsid w:val="00612521"/>
    <w:rsid w:val="006D584F"/>
    <w:rsid w:val="00735269"/>
    <w:rsid w:val="00782175"/>
    <w:rsid w:val="007B62D8"/>
    <w:rsid w:val="007C5488"/>
    <w:rsid w:val="007D6127"/>
    <w:rsid w:val="007F2023"/>
    <w:rsid w:val="00832048"/>
    <w:rsid w:val="008A2A0A"/>
    <w:rsid w:val="008A52B4"/>
    <w:rsid w:val="0090082F"/>
    <w:rsid w:val="00986756"/>
    <w:rsid w:val="009A553E"/>
    <w:rsid w:val="009F181A"/>
    <w:rsid w:val="00A13D26"/>
    <w:rsid w:val="00A603D5"/>
    <w:rsid w:val="00A91375"/>
    <w:rsid w:val="00AF0BFD"/>
    <w:rsid w:val="00B121E9"/>
    <w:rsid w:val="00B14BD2"/>
    <w:rsid w:val="00B30B62"/>
    <w:rsid w:val="00B4067F"/>
    <w:rsid w:val="00B51DFA"/>
    <w:rsid w:val="00B7655E"/>
    <w:rsid w:val="00BD035A"/>
    <w:rsid w:val="00BD1259"/>
    <w:rsid w:val="00BE453D"/>
    <w:rsid w:val="00C05B98"/>
    <w:rsid w:val="00C10775"/>
    <w:rsid w:val="00CB771F"/>
    <w:rsid w:val="00CC136B"/>
    <w:rsid w:val="00CC20EA"/>
    <w:rsid w:val="00CE1364"/>
    <w:rsid w:val="00CE546F"/>
    <w:rsid w:val="00D70CAB"/>
    <w:rsid w:val="00DB4407"/>
    <w:rsid w:val="00DC1399"/>
    <w:rsid w:val="00DC29DE"/>
    <w:rsid w:val="00DE16FE"/>
    <w:rsid w:val="00E0329F"/>
    <w:rsid w:val="00E3471F"/>
    <w:rsid w:val="00E41828"/>
    <w:rsid w:val="00E452C0"/>
    <w:rsid w:val="00E73130"/>
    <w:rsid w:val="00EC67F5"/>
    <w:rsid w:val="00F2105F"/>
    <w:rsid w:val="00F64B4A"/>
    <w:rsid w:val="00F70233"/>
    <w:rsid w:val="00F706F2"/>
    <w:rsid w:val="00F968A1"/>
    <w:rsid w:val="00FB27C7"/>
    <w:rsid w:val="00FB4D70"/>
    <w:rsid w:val="00FE6D66"/>
    <w:rsid w:val="00FF6196"/>
    <w:rsid w:val="014D4677"/>
    <w:rsid w:val="03AD245F"/>
    <w:rsid w:val="05413C3E"/>
    <w:rsid w:val="0A8816EA"/>
    <w:rsid w:val="0B260413"/>
    <w:rsid w:val="0B682B43"/>
    <w:rsid w:val="0B971DD9"/>
    <w:rsid w:val="0C025808"/>
    <w:rsid w:val="0D7366E7"/>
    <w:rsid w:val="0DDA307D"/>
    <w:rsid w:val="0F0364D0"/>
    <w:rsid w:val="0F524285"/>
    <w:rsid w:val="131D0E94"/>
    <w:rsid w:val="141C5989"/>
    <w:rsid w:val="1444115C"/>
    <w:rsid w:val="1530288B"/>
    <w:rsid w:val="16326470"/>
    <w:rsid w:val="164C3427"/>
    <w:rsid w:val="16A81FE9"/>
    <w:rsid w:val="1A916FD2"/>
    <w:rsid w:val="1BC9779F"/>
    <w:rsid w:val="1CB6528E"/>
    <w:rsid w:val="21A75630"/>
    <w:rsid w:val="24A23813"/>
    <w:rsid w:val="25880594"/>
    <w:rsid w:val="26DA2106"/>
    <w:rsid w:val="294503E5"/>
    <w:rsid w:val="2AD94938"/>
    <w:rsid w:val="319F5F3C"/>
    <w:rsid w:val="321E386C"/>
    <w:rsid w:val="32B33697"/>
    <w:rsid w:val="346916E5"/>
    <w:rsid w:val="363D2084"/>
    <w:rsid w:val="371C25AA"/>
    <w:rsid w:val="3771317E"/>
    <w:rsid w:val="38036558"/>
    <w:rsid w:val="39462445"/>
    <w:rsid w:val="3B901907"/>
    <w:rsid w:val="3FF12C33"/>
    <w:rsid w:val="449342F8"/>
    <w:rsid w:val="488D4D8A"/>
    <w:rsid w:val="4A960A49"/>
    <w:rsid w:val="4DB7197E"/>
    <w:rsid w:val="4E2348FA"/>
    <w:rsid w:val="4F1064EB"/>
    <w:rsid w:val="50A97ED2"/>
    <w:rsid w:val="51753089"/>
    <w:rsid w:val="51D2436D"/>
    <w:rsid w:val="521677D8"/>
    <w:rsid w:val="528465A2"/>
    <w:rsid w:val="536D3067"/>
    <w:rsid w:val="54F13345"/>
    <w:rsid w:val="5C5D5C8D"/>
    <w:rsid w:val="5DCD1F40"/>
    <w:rsid w:val="5ED37B06"/>
    <w:rsid w:val="608106AF"/>
    <w:rsid w:val="60926D63"/>
    <w:rsid w:val="60E20A32"/>
    <w:rsid w:val="62C531E2"/>
    <w:rsid w:val="64694C73"/>
    <w:rsid w:val="662F2F2B"/>
    <w:rsid w:val="6AA17770"/>
    <w:rsid w:val="6AA6627F"/>
    <w:rsid w:val="6BF665C0"/>
    <w:rsid w:val="6BFB6168"/>
    <w:rsid w:val="6E3000AA"/>
    <w:rsid w:val="6E66587A"/>
    <w:rsid w:val="6FB35FE7"/>
    <w:rsid w:val="706C7CF7"/>
    <w:rsid w:val="72250567"/>
    <w:rsid w:val="72654A15"/>
    <w:rsid w:val="72861564"/>
    <w:rsid w:val="73B323A4"/>
    <w:rsid w:val="767932D4"/>
    <w:rsid w:val="7B3D7799"/>
    <w:rsid w:val="7B8B257D"/>
    <w:rsid w:val="7BD26118"/>
    <w:rsid w:val="7EDD7AC1"/>
    <w:rsid w:val="7F98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9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D152A8-3F15-42EA-BA24-17958E287D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3516</Words>
  <Characters>3853</Characters>
  <Lines>33</Lines>
  <Paragraphs>9</Paragraphs>
  <TotalTime>20</TotalTime>
  <ScaleCrop>false</ScaleCrop>
  <LinksUpToDate>false</LinksUpToDate>
  <CharactersWithSpaces>4708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2022-02-23T06:21:00Z</dcterms:created>
  <dc:creator>user</dc:creator>
  <cp:lastModifiedBy>丁雯雯</cp:lastModifiedBy>
  <cp:lastPrinted>2022-07-01T01:09:00Z</cp:lastPrinted>
  <dcterms:modified xsi:type="dcterms:W3CDTF">2022-07-04T00:34:38Z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D65882A6D4B945DDBC7CF21DAAD5F533</vt:lpwstr>
  </property>
</Properties>
</file>